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bidi w:val="0"/>
      </w:pPr>
      <w:r>
        <mc:AlternateContent>
          <mc:Choice Requires="wps">
            <w:drawing>
              <wp:inline distT="0" distB="0" distL="0" distR="0">
                <wp:extent cx="5486400" cy="127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7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69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432.0pt;height:0.0pt;">
                <v:fill on="f"/>
  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Title"/>
        <w:bidi w:val="0"/>
      </w:pPr>
      <w:r>
        <w:rPr>
          <w:rFonts w:ascii="Bodoni SvtyTwo ITC TT-Book" w:cs="Arial Unicode MS" w:hAnsi="Arial Unicode MS" w:eastAsia="Arial Unicode MS"/>
          <w:rtl w:val="0"/>
        </w:rPr>
        <w:t>Cell Phone Contract</w:t>
      </w:r>
    </w:p>
    <w:p>
      <w:pPr>
        <w:pStyle w:val="Sub-title"/>
        <w:bidi w:val="0"/>
      </w:pPr>
      <w:r>
        <w:rPr>
          <w:rFonts w:ascii="Bodoni SvtyTwo ITC TT-Book" w:cs="Arial Unicode MS" w:hAnsi="Arial Unicode MS" w:eastAsia="Arial Unicode MS"/>
          <w:rtl w:val="0"/>
        </w:rPr>
        <w:t>Agreement betwe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1790700</wp:posOffset>
            </wp:positionH>
            <wp:positionV relativeFrom="page">
              <wp:posOffset>3860800</wp:posOffset>
            </wp:positionV>
            <wp:extent cx="4191000" cy="3302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17160-800x600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30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SvtyTwo ITC TT-Book" w:cs="Arial Unicode MS" w:hAnsi="Arial Unicode MS" w:eastAsia="Arial Unicode MS"/>
          <w:rtl w:val="0"/>
        </w:rPr>
        <w:t xml:space="preserve">en </w:t>
      </w:r>
      <w:r>
        <w:rPr>
          <w:rFonts w:ascii="Bodoni SvtyTwo ITC TT-Book" w:cs="Arial Unicode MS" w:hAnsi="Arial Unicode MS" w:eastAsia="Arial Unicode MS"/>
          <w:rtl w:val="0"/>
        </w:rPr>
        <w:t>_________</w:t>
      </w:r>
      <w:r>
        <w:rPr>
          <w:rFonts w:ascii="Bodoni SvtyTwo ITC TT-Book" w:cs="Arial Unicode MS" w:hAnsi="Arial Unicode MS" w:eastAsia="Arial Unicode MS"/>
          <w:rtl w:val="0"/>
        </w:rPr>
        <w:t xml:space="preserve"> and</w:t>
      </w:r>
      <w:r>
        <w:rPr>
          <w:rFonts w:ascii="Bodoni SvtyTwo ITC TT-Book" w:cs="Arial Unicode MS" w:hAnsi="Arial Unicode MS" w:eastAsia="Arial Unicode MS"/>
          <w:rtl w:val="0"/>
        </w:rPr>
        <w:t xml:space="preserve"> _______________</w:t>
      </w:r>
    </w:p>
    <w:p>
      <w:pPr>
        <w:pStyle w:val="Author Information"/>
        <w:bidi w:val="0"/>
      </w:pPr>
    </w:p>
    <w:p>
      <w:pPr>
        <w:pStyle w:val="Author Information"/>
        <w:bidi w:val="0"/>
      </w:pPr>
      <w:r>
        <w:rPr/>
        <w:fldChar w:fldCharType="begin" w:fldLock="0"/>
      </w:r>
      <w:r>
        <w:t xml:space="preserve"> DATE \@ "MMMM d, y" </w:t>
      </w:r>
      <w:r>
        <w:rPr/>
        <w:fldChar w:fldCharType="separate" w:fldLock="0"/>
      </w:r>
      <w:r>
        <w:rPr>
          <w:rFonts w:ascii="Futura" w:cs="Arial Unicode MS" w:hAnsi="Arial Unicode MS" w:eastAsia="Arial Unicode MS"/>
          <w:rtl w:val="0"/>
        </w:rPr>
        <w:t>April 28, 2014</w:t>
      </w:r>
      <w:r>
        <w:rPr/>
        <w:fldChar w:fldCharType="end" w:fldLock="0"/>
      </w:r>
    </w:p>
    <w:p>
      <w:pPr>
        <w:pStyle w:val="Free Form"/>
        <w:bidi w:val="0"/>
      </w:pPr>
      <w:r>
        <mc:AlternateContent>
          <mc:Choice Requires="wps">
            <w:drawing>
              <wp:inline distT="0" distB="0" distL="0" distR="0">
                <wp:extent cx="5486400" cy="127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7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69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432.0pt;height:0.0pt;">
                <v:fill on="f"/>
  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  <w:sectPr>
          <w:headerReference w:type="default" r:id="rId5"/>
          <w:footerReference w:type="default" r:id="rId6"/>
          <w:pgSz w:w="12240" w:h="15840" w:orient="portrait"/>
          <w:pgMar w:top="1440" w:right="1800" w:bottom="1440" w:left="1800" w:header="720" w:footer="864"/>
          <w:bidi w:val="0"/>
        </w:sectPr>
      </w:pPr>
    </w:p>
    <w:p>
      <w:pPr>
        <w:pStyle w:val="Free Form"/>
        <w:bidi w:val="0"/>
      </w:pPr>
      <w:r>
        <mc:AlternateContent>
          <mc:Choice Requires="wps">
            <w:drawing>
              <wp:inline distT="0" distB="0" distL="0" distR="0">
                <wp:extent cx="5486400" cy="127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7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69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432.0pt;height:0.0pt;">
                <v:fill on="f"/>
  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Title"/>
        <w:bidi w:val="0"/>
      </w:pPr>
      <w:r>
        <w:rPr>
          <w:rFonts w:ascii="Bodoni SvtyTwo ITC TT-Book" w:cs="Arial Unicode MS" w:hAnsi="Arial Unicode MS" w:eastAsia="Arial Unicode MS"/>
          <w:rtl w:val="0"/>
        </w:rPr>
        <w:t>Partnership Agreement</w:t>
      </w:r>
    </w:p>
    <w:p>
      <w:pPr>
        <w:pStyle w:val="Sub-title"/>
        <w:bidi w:val="0"/>
      </w:pPr>
      <w:r>
        <w:rPr>
          <w:rFonts w:ascii="Bodoni SvtyTwo ITC TT-Book" w:cs="Arial Unicode MS" w:hAnsi="Arial Unicode MS" w:eastAsia="Arial Unicode MS"/>
          <w:rtl w:val="0"/>
        </w:rPr>
        <w:t>to learn how to use a cell phone appropriately and God-girly</w:t>
      </w:r>
    </w:p>
    <w:p>
      <w:pPr>
        <w:pStyle w:val="Free Form"/>
        <w:bidi w:val="0"/>
      </w:pPr>
      <w:r>
        <mc:AlternateContent>
          <mc:Choice Requires="wps">
            <w:drawing>
              <wp:inline distT="0" distB="0" distL="0" distR="0">
                <wp:extent cx="5486400" cy="127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7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69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32.0pt;height:0.0pt;">
                <v:fill on="f"/>
  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  <w:r>
        <w:rPr>
          <w:rFonts w:ascii="Bodoni SvtyTwo OS ITC TT-Book" w:cs="Arial Unicode MS" w:hAnsi="Arial Unicode MS" w:eastAsia="Arial Unicode MS"/>
          <w:rtl w:val="0"/>
        </w:rPr>
        <w:t>I know that having an cell phone is a privilege. I respect that the parents love me and want to keep me safe. The parents respect that I am becoming a young adult and want the privilege of having the use of using a cell phone. With that in mind, I agree to the following terms for six months.  Terms to be evaluated and renewed November 1, 2013:</w:t>
      </w:r>
    </w:p>
    <w:p>
      <w:pPr>
        <w:pStyle w:val="Body"/>
        <w:numPr>
          <w:ilvl w:val="0"/>
          <w:numId w:val="2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>I agree to pay 50% of the cost for service, which is $15 per month.  I will pay dad on the first of each month in full.  I understand lack of payment may mean suspension of service.   Service plan includes the following:</w:t>
      </w:r>
    </w:p>
    <w:p>
      <w:pPr>
        <w:pStyle w:val="Body"/>
        <w:numPr>
          <w:ilvl w:val="1"/>
          <w:numId w:val="3"/>
        </w:numPr>
        <w:ind w:left="540"/>
        <w:rPr>
          <w:position w:val="-2"/>
          <w:sz w:val="24"/>
          <w:szCs w:val="24"/>
        </w:rPr>
      </w:pPr>
      <w:r>
        <w:rPr>
          <w:rtl w:val="0"/>
        </w:rPr>
        <w:t>150 talk time</w:t>
      </w:r>
    </w:p>
    <w:p>
      <w:pPr>
        <w:pStyle w:val="Body"/>
        <w:numPr>
          <w:ilvl w:val="1"/>
          <w:numId w:val="4"/>
        </w:numPr>
        <w:ind w:left="540"/>
        <w:rPr>
          <w:position w:val="-2"/>
          <w:sz w:val="24"/>
          <w:szCs w:val="24"/>
        </w:rPr>
      </w:pPr>
      <w:r>
        <w:rPr>
          <w:rtl w:val="0"/>
        </w:rPr>
        <w:t>500 messages</w:t>
      </w:r>
    </w:p>
    <w:p>
      <w:pPr>
        <w:pStyle w:val="Body"/>
        <w:numPr>
          <w:ilvl w:val="1"/>
          <w:numId w:val="5"/>
        </w:numPr>
        <w:ind w:left="540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50mb of data </w:t>
      </w:r>
    </w:p>
    <w:p>
      <w:pPr>
        <w:pStyle w:val="Body"/>
        <w:numPr>
          <w:ilvl w:val="0"/>
          <w:numId w:val="6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The cell phone must be turned in to the charging station each night. It is my responsibility to be sure it is being recharged. </w:t>
      </w:r>
    </w:p>
    <w:p>
      <w:pPr>
        <w:pStyle w:val="Body"/>
        <w:numPr>
          <w:ilvl w:val="0"/>
          <w:numId w:val="7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>I agree that when I</w:t>
      </w:r>
      <w:r>
        <w:rPr>
          <w:rFonts w:hAnsi="Bodoni SvtyTwo OS ITC TT-Book" w:hint="default"/>
          <w:rtl w:val="0"/>
          <w:lang w:val="fr-FR"/>
        </w:rPr>
        <w:t>’</w:t>
      </w:r>
      <w:r>
        <w:rPr>
          <w:rtl w:val="0"/>
          <w:lang w:val="en-US"/>
        </w:rPr>
        <w:t>m home, I</w:t>
      </w:r>
      <w:r>
        <w:rPr>
          <w:rFonts w:hAnsi="Bodoni SvtyTwo OS ITC TT-Book" w:hint="default"/>
          <w:rtl w:val="0"/>
          <w:lang w:val="fr-FR"/>
        </w:rPr>
        <w:t>’</w:t>
      </w:r>
      <w:r>
        <w:rPr>
          <w:rtl w:val="0"/>
          <w:lang w:val="en-US"/>
        </w:rPr>
        <w:t>m home - I will put the phone in the kitchen drawer so my attention and focus can be with my family, not a phone.</w:t>
      </w:r>
    </w:p>
    <w:p>
      <w:pPr>
        <w:pStyle w:val="Body"/>
        <w:numPr>
          <w:ilvl w:val="0"/>
          <w:numId w:val="8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I agree that if I am unable to keep up with the </w:t>
      </w:r>
      <w:hyperlink r:id="rId7" w:history="1">
        <w:r>
          <w:rPr>
            <w:rStyle w:val="Hyperlink.0"/>
            <w:color w:val="000000"/>
            <w:u w:val="none"/>
            <w:rtl w:val="0"/>
            <w:lang w:val="en-US"/>
          </w:rPr>
          <w:t>responsibilities</w:t>
        </w:r>
      </w:hyperlink>
      <w:r>
        <w:rPr>
          <w:rtl w:val="0"/>
          <w:lang w:val="en-US"/>
        </w:rPr>
        <w:t xml:space="preserve"> or being disrespectful at home, the use of the cell phone can be taken away from me. </w:t>
      </w:r>
    </w:p>
    <w:p>
      <w:pPr>
        <w:pStyle w:val="Body"/>
        <w:numPr>
          <w:ilvl w:val="0"/>
          <w:numId w:val="9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I will not use the cell phone to take pictures or video of nudity, violence or other unlawful activity. </w:t>
      </w:r>
    </w:p>
    <w:p>
      <w:pPr>
        <w:pStyle w:val="Body"/>
        <w:numPr>
          <w:ilvl w:val="0"/>
          <w:numId w:val="10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I will not use the cell phone to for malicious purposes. (bullying, etc.) </w:t>
      </w:r>
    </w:p>
    <w:p>
      <w:pPr>
        <w:pStyle w:val="Body"/>
        <w:numPr>
          <w:ilvl w:val="0"/>
          <w:numId w:val="11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>I will not use the cell phone in the bedroom with the door closed when I</w:t>
      </w:r>
      <w:r>
        <w:rPr>
          <w:rFonts w:hAnsi="Bodoni SvtyTwo OS ITC TT-Book" w:hint="default"/>
          <w:rtl w:val="0"/>
          <w:lang w:val="fr-FR"/>
        </w:rPr>
        <w:t>’</w:t>
      </w:r>
      <w:r>
        <w:rPr>
          <w:rtl w:val="0"/>
          <w:lang w:val="en-US"/>
        </w:rPr>
        <w:t>m alone.</w:t>
      </w:r>
    </w:p>
    <w:p>
      <w:pPr>
        <w:pStyle w:val="Body"/>
        <w:numPr>
          <w:ilvl w:val="0"/>
          <w:numId w:val="12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 xml:space="preserve">When I get home, I will not use the cell phone until the homework and responsibilities are done. </w:t>
      </w:r>
    </w:p>
    <w:p>
      <w:pPr>
        <w:pStyle w:val="Body"/>
        <w:numPr>
          <w:ilvl w:val="0"/>
          <w:numId w:val="13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>I must agree to give the cell phone immediately to my parents whenever they ask for it.</w:t>
      </w:r>
      <w:r>
        <w:rPr>
          <w:rFonts w:hAnsi="Bodoni SvtyTwo OS ITC TT-Book" w:hint="default"/>
          <w:rtl w:val="0"/>
        </w:rPr>
        <w:t xml:space="preserve">  </w:t>
      </w:r>
      <w:r>
        <w:rPr>
          <w:rtl w:val="0"/>
          <w:lang w:val="en-US"/>
        </w:rPr>
        <w:t>I must fully cooperate in showing them the contents of the apps, including contacts, pictures, videos, or anything else stored in the cell phone.</w:t>
      </w:r>
    </w:p>
    <w:p>
      <w:pPr>
        <w:pStyle w:val="Body"/>
        <w:numPr>
          <w:ilvl w:val="0"/>
          <w:numId w:val="14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>I will abide by the school</w:t>
      </w:r>
      <w:r>
        <w:rPr>
          <w:rFonts w:hAnsi="Bodoni SvtyTwo OS ITC TT-Book" w:hint="default"/>
          <w:rtl w:val="0"/>
          <w:lang w:val="fr-FR"/>
        </w:rPr>
        <w:t>’</w:t>
      </w:r>
      <w:r>
        <w:rPr>
          <w:rtl w:val="0"/>
          <w:lang w:val="en-US"/>
        </w:rPr>
        <w:t>s rules regarding use of the cell phone.</w:t>
      </w:r>
    </w:p>
    <w:p>
      <w:pPr>
        <w:pStyle w:val="Body"/>
        <w:numPr>
          <w:ilvl w:val="0"/>
          <w:numId w:val="15"/>
        </w:numPr>
        <w:ind w:left="180"/>
        <w:rPr>
          <w:position w:val="-2"/>
          <w:sz w:val="24"/>
          <w:szCs w:val="24"/>
        </w:rPr>
      </w:pPr>
      <w:r>
        <w:rPr>
          <w:rtl w:val="0"/>
          <w:lang w:val="en-US"/>
        </w:rPr>
        <w:t>Any abusive use of the cell phone will mean I will lose it for a period of time.</w:t>
      </w:r>
      <w:r>
        <w:rPr>
          <w:rFonts w:hAnsi="Bodoni SvtyTwo OS ITC TT-Book" w:hint="default"/>
          <w:rtl w:val="0"/>
        </w:rPr>
        <w:t xml:space="preserve">  </w:t>
      </w:r>
      <w:r>
        <w:rPr>
          <w:rtl w:val="0"/>
          <w:lang w:val="en-US"/>
        </w:rPr>
        <w:t>Abuse includes sending or storing inappropriate content (nudity or partial nudity, drug or alcohol references, harassing or bullying messages, spreading rumors, sending or receiving pictures from strangers, etc.)</w:t>
      </w:r>
    </w:p>
    <w:p>
      <w:pPr>
        <w:pStyle w:val="Body"/>
        <w:bidi w:val="0"/>
      </w:pPr>
      <w:r>
        <w:rPr>
          <w:rFonts w:ascii="Bodoni SvtyTwo OS ITC TT-Book" w:cs="Arial Unicode MS" w:hAnsi="Arial Unicode MS" w:eastAsia="Arial Unicode MS"/>
          <w:rtl w:val="0"/>
        </w:rPr>
        <w:t>I agree to abide by the guidelines above. All terms subject to change.  I understand that if I do not follow them, my cell phone usage privileges will be suspended.</w:t>
      </w:r>
    </w:p>
    <w:p>
      <w:pPr>
        <w:pStyle w:val="Body"/>
        <w:bidi w:val="0"/>
      </w:pPr>
      <w:r>
        <w:rPr>
          <w:rFonts w:ascii="Bodoni SvtyTwo OS ITC TT-Book" w:cs="Arial Unicode MS" w:hAnsi="Arial Unicode MS" w:eastAsia="Arial Unicode MS"/>
          <w:rtl w:val="0"/>
        </w:rPr>
        <w:t xml:space="preserve">I, </w:t>
      </w:r>
      <w:r>
        <w:rPr>
          <w:rFonts w:ascii="Bodoni SvtyTwo OS ITC TT-Book" w:cs="Arial Unicode MS" w:hAnsi="Arial Unicode MS" w:eastAsia="Arial Unicode MS"/>
          <w:rtl w:val="0"/>
        </w:rPr>
        <w:t>____________________</w:t>
      </w:r>
      <w:r>
        <w:rPr>
          <w:rFonts w:ascii="Bodoni SvtyTwo OS ITC TT-Book" w:cs="Arial Unicode MS" w:hAnsi="Arial Unicode MS" w:eastAsia="Arial Unicode MS"/>
          <w:rtl w:val="0"/>
        </w:rPr>
        <w:t>, understand that the wonderful parents are generous enough to provide me with an amazing device, and therefore, I will respect them by abiding by the rules of usage above. I fully understand the consequences if I choose not to do so.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Bodoni SvtyTwo OS ITC TT-Book" w:cs="Arial Unicode MS" w:hAnsi="Arial Unicode MS" w:eastAsia="Arial Unicode MS"/>
          <w:rtl w:val="0"/>
        </w:rPr>
        <w:t xml:space="preserve">______________________________  </w:t>
      </w:r>
      <w:r>
        <w:rPr>
          <w:rFonts w:ascii="Bodoni SvtyTwo OS ITC TT-Book" w:cs="Arial Unicode MS" w:hAnsi="Arial Unicode MS" w:eastAsia="Arial Unicode MS"/>
          <w:rtl w:val="0"/>
        </w:rPr>
        <w:t>Student Name</w:t>
      </w:r>
    </w:p>
    <w:p>
      <w:pPr>
        <w:pStyle w:val="Body"/>
        <w:bidi w:val="0"/>
      </w:pPr>
      <w:r>
        <w:rPr>
          <w:rFonts w:ascii="Bodoni SvtyTwo OS ITC TT-Book" w:cs="Arial Unicode MS" w:hAnsi="Arial Unicode MS" w:eastAsia="Arial Unicode MS"/>
          <w:rtl w:val="0"/>
        </w:rPr>
        <w:t>______________________________  Dad</w:t>
      </w:r>
    </w:p>
    <w:p>
      <w:pPr>
        <w:pStyle w:val="Body"/>
        <w:bidi w:val="0"/>
      </w:pPr>
      <w:r>
        <w:rPr>
          <w:rFonts w:ascii="Bodoni SvtyTwo OS ITC TT-Book" w:cs="Arial Unicode MS" w:hAnsi="Arial Unicode MS" w:eastAsia="Arial Unicode MS"/>
          <w:rtl w:val="0"/>
        </w:rPr>
        <w:t>______________________________  Mom</w:t>
      </w:r>
    </w:p>
    <w:sectPr>
      <w:headerReference w:type="default" r:id="rId8"/>
      <w:footerReference w:type="default" r:id="rId9"/>
      <w:pgSz w:w="12240" w:h="15840" w:orient="portrait"/>
      <w:pgMar w:top="1440" w:right="1800" w:bottom="1440" w:left="18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">
    <w:charset w:val="00"/>
    <w:family w:val="roman"/>
    <w:pitch w:val="default"/>
  </w:font>
  <w:font w:name="Bodoni SvtyTwo OS ITC TT-Book">
    <w:charset w:val="00"/>
    <w:family w:val="roman"/>
    <w:pitch w:val="default"/>
  </w:font>
  <w:font w:name="Bodoni SvtyTwo ITC TT-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9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10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1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1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1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abstractNum w:abstractNumId="1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8640"/>
      </w:tabs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utur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36" w:lineRule="auto"/>
      <w:ind w:left="0" w:right="0" w:firstLine="0"/>
      <w:jc w:val="left"/>
      <w:outlineLvl w:val="9"/>
    </w:pPr>
    <w:rPr>
      <w:rFonts w:ascii="Bodoni SvtyTwo OS ITC TT-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Sub-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Bodoni SvtyTwo ITC TT-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690c0"/>
      <w:spacing w:val="0"/>
      <w:kern w:val="0"/>
      <w:position w:val="0"/>
      <w:sz w:val="72"/>
      <w:szCs w:val="72"/>
      <w:u w:val="none"/>
      <w:vertAlign w:val="baseline"/>
      <w:lang w:val="en-US"/>
    </w:rPr>
  </w:style>
  <w:style w:type="paragraph" w:styleId="Sub-title">
    <w:name w:val="Sub-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doni SvtyTwo ITC TT-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80" w:line="336" w:lineRule="auto"/>
      <w:ind w:left="0" w:right="0" w:firstLine="0"/>
      <w:jc w:val="left"/>
      <w:outlineLvl w:val="9"/>
    </w:pPr>
    <w:rPr>
      <w:rFonts w:ascii="Bodoni SvtyTwo OS ITC TT-Boo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Author Information">
    <w:name w:val="Author Information"/>
    <w:next w:val="Author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00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parentingteens.about.com/od/behavioranddiscipline/ht/delegate_teen.ht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odoni SvtyTwo OS ITC TT-Book"/>
        <a:ea typeface="Bodoni SvtyTwo OS ITC TT-Book"/>
        <a:cs typeface="Bodoni SvtyTwo OS ITC TT-Book"/>
      </a:majorFont>
      <a:minorFont>
        <a:latin typeface="Futura"/>
        <a:ea typeface="Futura"/>
        <a:cs typeface="Futu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4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Bodoni SvtyTwo OS ITC TT-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odoni SvtyTwo OS ITC TT-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